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11FC4" w14:textId="77777777" w:rsidR="00045FA9" w:rsidRDefault="00045FA9" w:rsidP="00045FA9">
      <w:r>
        <w:t>“Barranquilla vuelve segura al trabajo”</w:t>
      </w:r>
    </w:p>
    <w:p w14:paraId="2D1C7274" w14:textId="43DC5321" w:rsidR="00045FA9" w:rsidRDefault="00134892" w:rsidP="00045FA9">
      <w:r>
        <w:t>“La idea es que, a pesar del Covid-19, el músculo local no duerme”, dijo el Alcalde al hacer estos importantes anuncios.</w:t>
      </w:r>
    </w:p>
    <w:p w14:paraId="766DF5D2" w14:textId="39F54873" w:rsidR="00134892" w:rsidRDefault="00134892" w:rsidP="00045FA9">
      <w:r>
        <w:t>Por Chachareros/Ofiprensa</w:t>
      </w:r>
    </w:p>
    <w:p w14:paraId="375F9439" w14:textId="77777777" w:rsidR="00045FA9" w:rsidRDefault="00045FA9" w:rsidP="00045FA9">
      <w:r>
        <w:t>El plan de reactivación económica gradual, responsable y segura de la ciudad contempla el acompañamiento en la elaboración de protocolos de bioseguridad al sector independiente e informal, formación en habilidades para la sostenibilidad de las empresas y negocios, e innovación abierta y colaborativa.</w:t>
      </w:r>
    </w:p>
    <w:p w14:paraId="138D25DD" w14:textId="77777777" w:rsidR="00045FA9" w:rsidRDefault="00045FA9" w:rsidP="00045FA9">
      <w:r>
        <w:t>Con el fin de seguir implementando medidas para la reactivación económica gradual, responsable y segura de Barranquilla, el alcalde Jaime Pumarejo Heins anunció el programa de formación y acompañamiento del Distrito con el que se espera llegar a cerca de 40.000 trabajadores independientes, informales y microempresarios de la ciudad, a través de la Unidad de Apoyo al Empresario.</w:t>
      </w:r>
    </w:p>
    <w:p w14:paraId="732B6B29" w14:textId="77777777" w:rsidR="00045FA9" w:rsidRDefault="00045FA9" w:rsidP="00045FA9">
      <w:r>
        <w:t>En primera instancia, y como resultado de la solicitud que en días anteriores el mandatario distrital le hizo al Gobierno Nacional, se les brindará acompañamiento en la elaboración e implementación de los protocolos de bioseguridad, con el fin de que puedan reactivar sus actividades económicas.</w:t>
      </w:r>
    </w:p>
    <w:p w14:paraId="63BB018C" w14:textId="2C33E712" w:rsidR="00045FA9" w:rsidRDefault="00134892" w:rsidP="00045FA9">
      <w:r>
        <w:t>Mano sincera tendida</w:t>
      </w:r>
      <w:r w:rsidR="00045FA9">
        <w:t xml:space="preserve"> </w:t>
      </w:r>
    </w:p>
    <w:p w14:paraId="1837493B" w14:textId="77777777" w:rsidR="00045FA9" w:rsidRDefault="00045FA9" w:rsidP="00045FA9">
      <w:r>
        <w:t>“Vamos a darles la mano a quienes lo necesiten: comerciantes del centro, zapateros, cerrajeros, tiendas de barrio, negocios de comidas rápidas, peluquerías, misceláneas, manicuristas, técnicos de aires acondicionados, plomeros y más. Serán más de 20 subsectores más relacionados con el día a día del ciudadano, a quienes ayudaremos en el diseño e implementación de los protocolos de bioseguridad adaptados a su contexto. Para ello, contaremos con el respaldo académico y la rigurosidad científica de un gran aliado como lo es la Universidad Simón Bolívar”, aseguró el alcalde Pumarejo.</w:t>
      </w:r>
    </w:p>
    <w:p w14:paraId="6EC69B15" w14:textId="77777777" w:rsidR="00045FA9" w:rsidRDefault="00045FA9" w:rsidP="00045FA9">
      <w:r>
        <w:t xml:space="preserve">El mandatario añadió que “en la medida en que todos los barranquilleros pongamos de nuestra parte, cumpliendo estrictos cuidados y las recomendaciones de estas nuevas dinámicas sociales, el sector informal que aún no ha visto la oportunidad de volver a la vida laboral podrá empezar a operar. Esto depende de cada uno de nosotros”. </w:t>
      </w:r>
    </w:p>
    <w:p w14:paraId="138B10DA" w14:textId="77777777" w:rsidR="00045FA9" w:rsidRDefault="00045FA9" w:rsidP="00045FA9">
      <w:r>
        <w:t>El plan de reactivación económica incluye un componente de fortalecimiento de habilidades de los trabajadores para que se adapten lo más pronto posible a estas nuevas condiciones del entorno, apoyando la sostenibilidad de sus negocios y que puedan continuar desarrollando sus actividades económicas o migrar hacia nuevas ocupaciones.</w:t>
      </w:r>
    </w:p>
    <w:p w14:paraId="2B97D702" w14:textId="77777777" w:rsidR="00045FA9" w:rsidRDefault="00045FA9" w:rsidP="00045FA9">
      <w:r>
        <w:t>En ese sentido, a través de la Unidad de Apoyo al Empresario del Distrito se contará con el acompañamiento de un equipo de expertos en crecimiento empresarial e innovación, quienes desde el 2016 vienen trabajando con la Alcaldía de Barranquilla y además del soporte científico, conocen la dinámica empresarial y económica de la ciudad. Se brindarán asesorías especializadas para solucionar problemáticas propias de cada sector; rutas de generación de modelos de negocio, y otras herramientas y convocatorias abiertas para aportar al manejo de la crisis.</w:t>
      </w:r>
    </w:p>
    <w:p w14:paraId="1E1E9942" w14:textId="77777777" w:rsidR="00045FA9" w:rsidRDefault="00045FA9" w:rsidP="00045FA9">
      <w:r>
        <w:lastRenderedPageBreak/>
        <w:t>El secretario distrital de Desarrollo Económico, Ricardo Plata Sarabia, explicó que “con la Unidad de Apoyo al Empresario, en conjunto con nuestro Centro de Oportunidades de la Alcaldía, vamos a caracterizar a todos los beneficiarios, teniendo en cuenta variables demográficas y económicas de la economía de base. En la medida en que identifiquemos sus necesidades, les brindaremos las herramientas que demanda esta coyuntura y estaremos contribuyendo a la sostenibilidad del empleo en la ciudad, aún en medio de la crisis”.</w:t>
      </w:r>
    </w:p>
    <w:p w14:paraId="31E3225D" w14:textId="77777777" w:rsidR="00045FA9" w:rsidRDefault="00045FA9" w:rsidP="00045FA9">
      <w:r>
        <w:t xml:space="preserve">El plan también contempla un componente de innovación abierta y colaborativa encaminada a soluciones empresariales que contribuyan no solo a la reactivación, sino a la adaptación. </w:t>
      </w:r>
    </w:p>
    <w:p w14:paraId="26174EF5" w14:textId="11AAB9E6" w:rsidR="002160BA" w:rsidRDefault="00045FA9" w:rsidP="00045FA9">
      <w:r>
        <w:t xml:space="preserve">Esta convocatoria estará dirigida a crear soluciones para la vida diaria a través de empresas locales, universidades, jóvenes, entusiastas, entre otros, en varias categorías: elementos de protección, modelos de negocio, adaptabilidad de las empresas, inclusión productiva segura y acceso al trabajo, </w:t>
      </w:r>
      <w:r w:rsidR="00940B30">
        <w:t>industrias 4.0</w:t>
      </w:r>
      <w:r>
        <w:t xml:space="preserve"> en salud y dinámicas sociales de distanciamiento físico.</w:t>
      </w:r>
    </w:p>
    <w:p w14:paraId="258F75AD" w14:textId="77777777" w:rsidR="00940B30" w:rsidRDefault="00940B30" w:rsidP="00940B30">
      <w:r>
        <w:t>Distrito llegó a 387.639 auxilios alimentarios entregados</w:t>
      </w:r>
    </w:p>
    <w:p w14:paraId="6B4BE09E" w14:textId="77777777" w:rsidR="00940B30" w:rsidRDefault="00940B30" w:rsidP="00940B30">
      <w:r>
        <w:t>De esta cifra, 360.620 que hacen parte del primer servicio fueron adquiridos con recursos propios y 26.969 que hacen parte del segundo servicio corresponden a donaciones.</w:t>
      </w:r>
    </w:p>
    <w:p w14:paraId="482C6BE7" w14:textId="77777777" w:rsidR="00940B30" w:rsidRDefault="00940B30" w:rsidP="00940B30">
      <w:r>
        <w:t>Con los barrios La Magdalena, Las Palmas, Tayrona, El Campito y El Santuario, el Distrito culminó el primer servicio de entrega de auxilios alimentarios que fueron anunciados por la Alcaldía para atender a las familias vulnerables de la ciudad durante la emergencia ocasionada por la pandemia de COVID-19.</w:t>
      </w:r>
    </w:p>
    <w:p w14:paraId="51084CA0" w14:textId="77777777" w:rsidR="00940B30" w:rsidRDefault="00940B30" w:rsidP="00940B30">
      <w:r>
        <w:t>Desde el pasado 28 de marzo el Distrito inició casa a casa la entrega de 360.620 auxilios correspondientes a recursos propios, con los cuales se ha buscado minimizar el impacto de la cuarentena al interior de las familias barranquilleras.</w:t>
      </w:r>
    </w:p>
    <w:p w14:paraId="60BDFCD6" w14:textId="77777777" w:rsidR="00940B30" w:rsidRDefault="00940B30" w:rsidP="00940B30">
      <w:r>
        <w:t>Sin embargo, el proteger y apoyar a las familias más vulnerables del Distrito sigue siendo el objetivo; por eso, de manera inmediata se ha iniciado la entrega del segundo servicio que corresponde a otros 86.000 auxilios alimentarios, gracias a las donaciones que generosamente han sido aportadas por ciudadanos y empresas barranquilleras que han sumado sus esfuerzos para atender de mejor manera a los hogares que atraviesan una situación difícil debido a la emergencia.</w:t>
      </w:r>
    </w:p>
    <w:p w14:paraId="6153E363" w14:textId="298D58AA" w:rsidR="00940B30" w:rsidRDefault="00940B30" w:rsidP="00940B30">
      <w:r>
        <w:t xml:space="preserve"> 26.969 auxilios alimentarios que hacen parte de este segundo servicio tambien han sido entregados casa a casa en los barrios priorizados, en jornadas que retornarán el próximo lunes.</w:t>
      </w:r>
    </w:p>
    <w:p w14:paraId="47777532" w14:textId="77777777" w:rsidR="00940B30" w:rsidRDefault="00940B30" w:rsidP="00940B30">
      <w:r>
        <w:t>"Entendemos las necesidades de las familias más vulnerables de la ciudad, por eso hemos redoblado esfuerzos para que los barranquilleros sepan que en estos momentos de confinamiento, en los que todo puede tornarse difícil, no están solos y no bajamos la guardia", aseguró el alcalde Jaime Pumarejo Heins.</w:t>
      </w:r>
    </w:p>
    <w:p w14:paraId="11227C3A" w14:textId="77777777" w:rsidR="00940B30" w:rsidRDefault="00940B30" w:rsidP="00940B30">
      <w:r>
        <w:t>El mandatario, además, invitó a los ciudadanos a permanecer en sus casas, cumpliendo con las normas de bioseguridad como lavarse las manos, usar correctamente el tapabocas y mantener el aislamiento físico, para disminuir la tasa de contagios en la ciudad.</w:t>
      </w:r>
    </w:p>
    <w:p w14:paraId="73047171" w14:textId="77777777" w:rsidR="00940B30" w:rsidRDefault="00940B30" w:rsidP="00940B30">
      <w:r>
        <w:t xml:space="preserve"> </w:t>
      </w:r>
    </w:p>
    <w:p w14:paraId="673CC3C6" w14:textId="4B293DA2" w:rsidR="00045FA9" w:rsidRDefault="00940B30" w:rsidP="00940B30">
      <w:r>
        <w:lastRenderedPageBreak/>
        <w:t>El propósito del Distrito es seguir llegando a las familias que en este momento más lo necesitan, entregándoles estos auxilios en la puerta de sus casas, en los sectores más apartados y vulnerables de Barranquilla.</w:t>
      </w:r>
    </w:p>
    <w:p w14:paraId="082E5083" w14:textId="77777777" w:rsidR="00940B30" w:rsidRDefault="00940B30" w:rsidP="00940B30"/>
    <w:sectPr w:rsidR="00940B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A9"/>
    <w:rsid w:val="00045FA9"/>
    <w:rsid w:val="00134892"/>
    <w:rsid w:val="002160BA"/>
    <w:rsid w:val="00940B30"/>
    <w:rsid w:val="00F306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AFA3"/>
  <w15:chartTrackingRefBased/>
  <w15:docId w15:val="{65E43332-08F2-436A-82A9-8E9044BC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966</Words>
  <Characters>5315</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Sarmiento Coley</dc:creator>
  <cp:keywords/>
  <dc:description/>
  <cp:lastModifiedBy>Rafael Sarmiento Coley</cp:lastModifiedBy>
  <cp:revision>3</cp:revision>
  <dcterms:created xsi:type="dcterms:W3CDTF">2020-05-12T00:05:00Z</dcterms:created>
  <dcterms:modified xsi:type="dcterms:W3CDTF">2020-05-12T00:15:00Z</dcterms:modified>
</cp:coreProperties>
</file>